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D8" w:rsidRDefault="001F6DD8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494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DD8" w:rsidRDefault="001F6DD8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6DD8" w:rsidRDefault="001F6DD8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6DD8" w:rsidRDefault="001F6DD8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F6DD8" w:rsidRDefault="001F6DD8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2F6" w:rsidRPr="001F6DD8" w:rsidRDefault="00E912F6" w:rsidP="001F6DD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F6DD8"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 xml:space="preserve">1.1. Основываясь на принципах единоначалия и коллегиальности управления МКДОУ №6 г. Сегежи, в целях осуществления контроля организации питания воспитанников, качества поставляемых продуктов и соблюдения санитарно-гигиенических требований при приготовлении и раздаче пищи в МКДОУ №6 г. Сегежи создается </w:t>
      </w:r>
      <w:proofErr w:type="spellStart"/>
      <w:r w:rsidRPr="00416B51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416B51">
        <w:rPr>
          <w:rFonts w:ascii="Times New Roman" w:hAnsi="Times New Roman"/>
          <w:sz w:val="24"/>
          <w:szCs w:val="24"/>
        </w:rPr>
        <w:t xml:space="preserve"> комиссия.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 xml:space="preserve">1.2. </w:t>
      </w:r>
      <w:proofErr w:type="spellStart"/>
      <w:r w:rsidRPr="00416B51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416B51">
        <w:rPr>
          <w:rFonts w:ascii="Times New Roman" w:hAnsi="Times New Roman"/>
          <w:sz w:val="24"/>
          <w:szCs w:val="24"/>
        </w:rPr>
        <w:t xml:space="preserve"> комиссия работает в тесном контакте с администрацией и профсоюзным комитетом МКДОУ №6 г. Сегежи, а также с Попечительским советом МКДОУ №6 г. Сегежи.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6B51">
        <w:rPr>
          <w:rFonts w:ascii="Times New Roman" w:hAnsi="Times New Roman"/>
          <w:b/>
          <w:bCs/>
          <w:sz w:val="24"/>
          <w:szCs w:val="24"/>
        </w:rPr>
        <w:t>II.</w:t>
      </w:r>
      <w:r w:rsidRPr="00416B51">
        <w:rPr>
          <w:rFonts w:ascii="Times New Roman" w:hAnsi="Times New Roman"/>
          <w:sz w:val="24"/>
          <w:szCs w:val="24"/>
        </w:rPr>
        <w:t xml:space="preserve"> </w:t>
      </w:r>
      <w:r w:rsidRPr="00416B51">
        <w:rPr>
          <w:rFonts w:ascii="Times New Roman" w:hAnsi="Times New Roman"/>
          <w:b/>
          <w:bCs/>
          <w:sz w:val="24"/>
          <w:szCs w:val="24"/>
        </w:rPr>
        <w:t xml:space="preserve">Порядок создания </w:t>
      </w:r>
      <w:proofErr w:type="spellStart"/>
      <w:r w:rsidRPr="00416B51">
        <w:rPr>
          <w:rFonts w:ascii="Times New Roman" w:hAnsi="Times New Roman"/>
          <w:b/>
          <w:bCs/>
          <w:sz w:val="24"/>
          <w:szCs w:val="24"/>
        </w:rPr>
        <w:t>бракеражной</w:t>
      </w:r>
      <w:proofErr w:type="spellEnd"/>
      <w:r w:rsidRPr="00416B51">
        <w:rPr>
          <w:rFonts w:ascii="Times New Roman" w:hAnsi="Times New Roman"/>
          <w:b/>
          <w:bCs/>
          <w:sz w:val="24"/>
          <w:szCs w:val="24"/>
        </w:rPr>
        <w:t xml:space="preserve"> комиссии и ее состав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 xml:space="preserve">2.1. </w:t>
      </w:r>
      <w:proofErr w:type="spellStart"/>
      <w:r w:rsidRPr="00416B51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416B51">
        <w:rPr>
          <w:rFonts w:ascii="Times New Roman" w:hAnsi="Times New Roman"/>
          <w:sz w:val="24"/>
          <w:szCs w:val="24"/>
        </w:rPr>
        <w:t xml:space="preserve"> комиссия создается Общим собранием работников МКДОУ №6 г. Сегежи. Состав комиссии и сроки ее полномочий утверждаются приказом заведующего МКДОУ №6 г. Сегежи.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 xml:space="preserve">2.2. </w:t>
      </w:r>
      <w:proofErr w:type="spellStart"/>
      <w:r w:rsidRPr="00416B51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416B51">
        <w:rPr>
          <w:rFonts w:ascii="Times New Roman" w:hAnsi="Times New Roman"/>
          <w:sz w:val="24"/>
          <w:szCs w:val="24"/>
        </w:rPr>
        <w:t xml:space="preserve"> комиссия состоит из трёх или пяти членов, выбранных на Общем собрании работников. В состав комиссии обязательно должны входить: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заведующий (председатель комиссии);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медицинская сестра диетическая;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работник пищеблока (повар).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6B51">
        <w:rPr>
          <w:rFonts w:ascii="Times New Roman" w:hAnsi="Times New Roman"/>
          <w:b/>
          <w:bCs/>
          <w:sz w:val="24"/>
          <w:szCs w:val="24"/>
        </w:rPr>
        <w:t>III.</w:t>
      </w:r>
      <w:r w:rsidRPr="00416B51">
        <w:rPr>
          <w:rFonts w:ascii="Times New Roman" w:hAnsi="Times New Roman"/>
          <w:sz w:val="24"/>
          <w:szCs w:val="24"/>
        </w:rPr>
        <w:t xml:space="preserve"> </w:t>
      </w:r>
      <w:r w:rsidRPr="00416B51">
        <w:rPr>
          <w:rFonts w:ascii="Times New Roman" w:hAnsi="Times New Roman"/>
          <w:b/>
          <w:bCs/>
          <w:sz w:val="24"/>
          <w:szCs w:val="24"/>
        </w:rPr>
        <w:t>Деятельность комиссии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 xml:space="preserve">3.1. Члены </w:t>
      </w:r>
      <w:proofErr w:type="spellStart"/>
      <w:r w:rsidRPr="00416B51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416B51">
        <w:rPr>
          <w:rFonts w:ascii="Times New Roman" w:hAnsi="Times New Roman"/>
          <w:sz w:val="24"/>
          <w:szCs w:val="24"/>
        </w:rPr>
        <w:t xml:space="preserve"> комиссии выполняют следующие обязанности: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контролируют соблюдение санитарно-гигиенических норм при транспортировке, доставке и разгрузке продуктов питания;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проверяют складские и другие помещения на пригодность для хранения продуктов питания, а также условия хранения продуктов;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контролируют организацию работы на пищеблоке;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следят за соблюдением правил личной гигиены работниками пищеблока;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осуществляют контроль сроков реализации продуктов питания и качества приготовления пищи;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ежедневно следят за правильностью составления меню;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присутствуют при закладке основных продуктов, проверяют выход блюд;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осуществляют контроль соответствия пищи физиологическим потребностям воспитанников в основных пищевых веществах;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проводят органолептическую оценку готовой пищи;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проверяют соответствие объемов приготовленного питания объему разовых порций и количеству воспитанников;</w:t>
      </w:r>
    </w:p>
    <w:p w:rsidR="00E912F6" w:rsidRPr="00416B51" w:rsidRDefault="00E912F6" w:rsidP="00E912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>проводят просветительскую работу с педагогами и родителями воспитанников.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 xml:space="preserve">3.2. В случае выявления каких-либо нарушений, замечаний члены </w:t>
      </w:r>
      <w:proofErr w:type="spellStart"/>
      <w:r w:rsidRPr="00416B51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416B51">
        <w:rPr>
          <w:rFonts w:ascii="Times New Roman" w:hAnsi="Times New Roman"/>
          <w:sz w:val="24"/>
          <w:szCs w:val="24"/>
        </w:rPr>
        <w:t xml:space="preserve"> комиссии вправе приостановить выдачу готовой пищи до принятия необходимых мер по устранению замечаний.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6B51">
        <w:rPr>
          <w:rFonts w:ascii="Times New Roman" w:hAnsi="Times New Roman"/>
          <w:b/>
          <w:bCs/>
          <w:sz w:val="24"/>
          <w:szCs w:val="24"/>
        </w:rPr>
        <w:t>IV.</w:t>
      </w:r>
      <w:r w:rsidRPr="00416B51">
        <w:rPr>
          <w:rFonts w:ascii="Times New Roman" w:hAnsi="Times New Roman"/>
          <w:sz w:val="24"/>
          <w:szCs w:val="24"/>
        </w:rPr>
        <w:t xml:space="preserve"> </w:t>
      </w:r>
      <w:r w:rsidRPr="00416B51">
        <w:rPr>
          <w:rFonts w:ascii="Times New Roman" w:hAnsi="Times New Roman"/>
          <w:b/>
          <w:bCs/>
          <w:sz w:val="24"/>
          <w:szCs w:val="24"/>
        </w:rPr>
        <w:t>Требования к оформлению документации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 xml:space="preserve">4.1. Результаты текущих проверок </w:t>
      </w:r>
      <w:proofErr w:type="spellStart"/>
      <w:r w:rsidRPr="00416B51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416B51">
        <w:rPr>
          <w:rFonts w:ascii="Times New Roman" w:hAnsi="Times New Roman"/>
          <w:sz w:val="24"/>
          <w:szCs w:val="24"/>
        </w:rPr>
        <w:t xml:space="preserve"> комиссии отражаются журналах: бракеража поступающего продовольственного сырья и пищевых продуктов, бракеража готовой кулинарной продукции и др.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 xml:space="preserve">4.2. Информация о выявленных членами </w:t>
      </w:r>
      <w:proofErr w:type="spellStart"/>
      <w:r w:rsidRPr="00416B51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416B51">
        <w:rPr>
          <w:rFonts w:ascii="Times New Roman" w:hAnsi="Times New Roman"/>
          <w:sz w:val="24"/>
          <w:szCs w:val="24"/>
        </w:rPr>
        <w:t xml:space="preserve"> комиссии нарушениях фиксируется в актах проверок.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6B51">
        <w:rPr>
          <w:rFonts w:ascii="Times New Roman" w:hAnsi="Times New Roman"/>
          <w:b/>
          <w:bCs/>
          <w:sz w:val="24"/>
          <w:szCs w:val="24"/>
        </w:rPr>
        <w:lastRenderedPageBreak/>
        <w:t>V. Заключительные положения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 xml:space="preserve">5.1. Члены </w:t>
      </w:r>
      <w:proofErr w:type="spellStart"/>
      <w:r w:rsidRPr="00416B51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416B51">
        <w:rPr>
          <w:rFonts w:ascii="Times New Roman" w:hAnsi="Times New Roman"/>
          <w:sz w:val="24"/>
          <w:szCs w:val="24"/>
        </w:rPr>
        <w:t xml:space="preserve"> комиссии работают на добровольной основе и безвозмездно.</w:t>
      </w:r>
    </w:p>
    <w:p w:rsidR="00E912F6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 xml:space="preserve">5.2. Администрация МКДОУ №6 г. Сегежи при установлении надбавок к должностным окладам работников либо при премировании вправе учитывать работу членов 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B51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416B51">
        <w:rPr>
          <w:rFonts w:ascii="Times New Roman" w:hAnsi="Times New Roman"/>
          <w:sz w:val="24"/>
          <w:szCs w:val="24"/>
        </w:rPr>
        <w:t xml:space="preserve"> комиссии.</w:t>
      </w:r>
    </w:p>
    <w:p w:rsidR="00E912F6" w:rsidRPr="00416B51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B51">
        <w:rPr>
          <w:rFonts w:ascii="Times New Roman" w:hAnsi="Times New Roman"/>
          <w:sz w:val="24"/>
          <w:szCs w:val="24"/>
        </w:rPr>
        <w:t xml:space="preserve">5.3. Администрация МКДОУ №6 г. Сегежи обязана содействовать деятельности </w:t>
      </w:r>
      <w:proofErr w:type="spellStart"/>
      <w:r w:rsidRPr="00416B51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416B51">
        <w:rPr>
          <w:rFonts w:ascii="Times New Roman" w:hAnsi="Times New Roman"/>
          <w:sz w:val="24"/>
          <w:szCs w:val="24"/>
        </w:rPr>
        <w:t xml:space="preserve"> комиссии и принимать меры к устранению нарушений и замечаний, выявленных ее членами.</w:t>
      </w:r>
    </w:p>
    <w:p w:rsidR="00E912F6" w:rsidRDefault="00E912F6" w:rsidP="00E912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6DD8" w:rsidRDefault="001F6DD8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12F6" w:rsidRPr="009B02B3" w:rsidRDefault="00E912F6" w:rsidP="00E912F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9B02B3">
        <w:rPr>
          <w:rFonts w:ascii="Times New Roman" w:hAnsi="Times New Roman"/>
          <w:bCs/>
          <w:sz w:val="28"/>
          <w:szCs w:val="28"/>
        </w:rPr>
        <w:lastRenderedPageBreak/>
        <w:t xml:space="preserve">План работы </w:t>
      </w:r>
      <w:proofErr w:type="spellStart"/>
      <w:r w:rsidRPr="009B02B3">
        <w:rPr>
          <w:rFonts w:ascii="Times New Roman" w:hAnsi="Times New Roman"/>
          <w:bCs/>
          <w:sz w:val="28"/>
          <w:szCs w:val="28"/>
        </w:rPr>
        <w:t>бракеражной</w:t>
      </w:r>
      <w:proofErr w:type="spellEnd"/>
      <w:r w:rsidRPr="009B02B3">
        <w:rPr>
          <w:rFonts w:ascii="Times New Roman" w:hAnsi="Times New Roman"/>
          <w:bCs/>
          <w:sz w:val="28"/>
          <w:szCs w:val="28"/>
        </w:rPr>
        <w:t xml:space="preserve"> комиссии </w:t>
      </w:r>
      <w:r>
        <w:rPr>
          <w:rFonts w:ascii="Times New Roman" w:hAnsi="Times New Roman"/>
          <w:bCs/>
          <w:sz w:val="28"/>
          <w:szCs w:val="28"/>
        </w:rPr>
        <w:t>на 2016-17</w:t>
      </w:r>
      <w:r w:rsidRPr="009B02B3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0"/>
        <w:gridCol w:w="1964"/>
        <w:gridCol w:w="3051"/>
      </w:tblGrid>
      <w:tr w:rsidR="00E912F6" w:rsidRPr="00902B37" w:rsidTr="00524D89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в детском саду </w:t>
            </w:r>
          </w:p>
        </w:tc>
        <w:tc>
          <w:tcPr>
            <w:tcW w:w="1909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</w:t>
            </w:r>
            <w:r w:rsidRPr="00902B37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выполнения</w:t>
            </w:r>
          </w:p>
        </w:tc>
        <w:tc>
          <w:tcPr>
            <w:tcW w:w="0" w:type="auto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E912F6" w:rsidRPr="00902B37" w:rsidTr="00524D89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1909" w:type="dxa"/>
            <w:vAlign w:val="center"/>
            <w:hideMark/>
          </w:tcPr>
          <w:p w:rsidR="00E912F6" w:rsidRPr="00902B37" w:rsidRDefault="00E912F6" w:rsidP="00524D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Август/февраль</w:t>
            </w:r>
          </w:p>
        </w:tc>
        <w:tc>
          <w:tcPr>
            <w:tcW w:w="0" w:type="auto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E912F6" w:rsidRPr="00902B37" w:rsidTr="00524D89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1909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E912F6" w:rsidRPr="00902B37" w:rsidTr="00524D89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1909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E912F6" w:rsidRPr="00902B37" w:rsidTr="00524D89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1909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0" w:type="auto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Члены комиссии в присутствии кладовщика</w:t>
            </w:r>
          </w:p>
        </w:tc>
      </w:tr>
      <w:tr w:rsidR="00E912F6" w:rsidRPr="00902B37" w:rsidTr="00524D89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1909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1–2 раза в неделю</w:t>
            </w:r>
          </w:p>
        </w:tc>
        <w:tc>
          <w:tcPr>
            <w:tcW w:w="0" w:type="auto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E912F6" w:rsidRPr="00902B37" w:rsidTr="00524D89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1909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Член комиссии (медицинский работник, председатель)</w:t>
            </w:r>
          </w:p>
        </w:tc>
      </w:tr>
      <w:tr w:rsidR="00E912F6" w:rsidRPr="00902B37" w:rsidTr="00524D89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1909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3 раза в год</w:t>
            </w:r>
          </w:p>
        </w:tc>
        <w:tc>
          <w:tcPr>
            <w:tcW w:w="0" w:type="auto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Председатель комиссии, медицинский работник</w:t>
            </w:r>
          </w:p>
        </w:tc>
      </w:tr>
      <w:tr w:rsidR="00E912F6" w:rsidRPr="00902B37" w:rsidTr="00524D89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 xml:space="preserve">Работа с родителями </w:t>
            </w:r>
          </w:p>
        </w:tc>
        <w:tc>
          <w:tcPr>
            <w:tcW w:w="1909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0" w:type="auto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E912F6" w:rsidRPr="00902B37" w:rsidTr="00524D89">
        <w:trPr>
          <w:tblCellSpacing w:w="15" w:type="dxa"/>
        </w:trPr>
        <w:tc>
          <w:tcPr>
            <w:tcW w:w="4405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на Общем собрании работников </w:t>
            </w:r>
            <w:r w:rsidRPr="00902B37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чреждения</w:t>
            </w:r>
            <w:r w:rsidRPr="00902B37">
              <w:rPr>
                <w:rFonts w:ascii="Times New Roman" w:hAnsi="Times New Roman"/>
                <w:sz w:val="28"/>
                <w:szCs w:val="28"/>
              </w:rPr>
              <w:t xml:space="preserve"> о проделанной работе комиссии</w:t>
            </w:r>
          </w:p>
        </w:tc>
        <w:tc>
          <w:tcPr>
            <w:tcW w:w="1909" w:type="dxa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Декабрь, май</w:t>
            </w:r>
          </w:p>
        </w:tc>
        <w:tc>
          <w:tcPr>
            <w:tcW w:w="0" w:type="auto"/>
            <w:vAlign w:val="center"/>
            <w:hideMark/>
          </w:tcPr>
          <w:p w:rsidR="00E912F6" w:rsidRPr="00902B37" w:rsidRDefault="00E912F6" w:rsidP="00524D8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B37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F572E0" w:rsidRDefault="00F572E0"/>
    <w:sectPr w:rsidR="00F572E0" w:rsidSect="00F5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3F430"/>
    <w:multiLevelType w:val="multilevel"/>
    <w:tmpl w:val="4ADA0A6F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1">
    <w:nsid w:val="54ED55A8"/>
    <w:multiLevelType w:val="hybridMultilevel"/>
    <w:tmpl w:val="5B7AC5FE"/>
    <w:lvl w:ilvl="0" w:tplc="5F10735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12F6"/>
    <w:rsid w:val="001F6DD8"/>
    <w:rsid w:val="00A87CF9"/>
    <w:rsid w:val="00C930B2"/>
    <w:rsid w:val="00E912F6"/>
    <w:rsid w:val="00F5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2F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D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585</Words>
  <Characters>3340</Characters>
  <Application>Microsoft Office Word</Application>
  <DocSecurity>0</DocSecurity>
  <Lines>27</Lines>
  <Paragraphs>7</Paragraphs>
  <ScaleCrop>false</ScaleCrop>
  <Company>Grizli777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2017-03-10T07:21:00Z</dcterms:created>
  <dcterms:modified xsi:type="dcterms:W3CDTF">2017-03-10T07:26:00Z</dcterms:modified>
</cp:coreProperties>
</file>